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240" w:rsidRDefault="003D616E" w:rsidP="00DF3FB6">
      <w:pPr>
        <w:spacing w:before="100" w:beforeAutospacing="1" w:after="100" w:afterAutospacing="1"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sidR="002869AE">
        <w:rPr>
          <w:rFonts w:ascii="Times New Roman" w:eastAsia="Times New Roman" w:hAnsi="Times New Roman" w:cs="Times New Roman"/>
          <w:sz w:val="28"/>
          <w:szCs w:val="24"/>
        </w:rPr>
        <w:t xml:space="preserve">  </w:t>
      </w:r>
    </w:p>
    <w:p w:rsidR="005D6240" w:rsidRDefault="005D6240" w:rsidP="00DF3FB6">
      <w:pPr>
        <w:spacing w:before="100" w:beforeAutospacing="1" w:after="100" w:afterAutospacing="1"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p>
    <w:p w:rsidR="00A222FC" w:rsidRDefault="00A222FC"/>
    <w:p w:rsidR="00A222FC" w:rsidRDefault="00A222FC" w:rsidP="00A222FC"/>
    <w:tbl>
      <w:tblPr>
        <w:tblW w:w="5076" w:type="pct"/>
        <w:tblCellSpacing w:w="0" w:type="dxa"/>
        <w:tblInd w:w="-142" w:type="dxa"/>
        <w:tblCellMar>
          <w:left w:w="0" w:type="dxa"/>
          <w:right w:w="0" w:type="dxa"/>
        </w:tblCellMar>
        <w:tblLook w:val="04A0"/>
      </w:tblPr>
      <w:tblGrid>
        <w:gridCol w:w="9497"/>
      </w:tblGrid>
      <w:tr w:rsidR="00A222FC" w:rsidTr="00DF3FB6">
        <w:trPr>
          <w:tblCellSpacing w:w="0" w:type="dxa"/>
        </w:trPr>
        <w:tc>
          <w:tcPr>
            <w:tcW w:w="5000" w:type="pct"/>
            <w:vAlign w:val="center"/>
            <w:hideMark/>
          </w:tcPr>
          <w:p w:rsidR="00CE448A" w:rsidRDefault="00A222FC" w:rsidP="00A222FC">
            <w:r>
              <w:rPr>
                <w:noProof/>
              </w:rPr>
              <w:drawing>
                <wp:inline distT="0" distB="0" distL="0" distR="0">
                  <wp:extent cx="9525" cy="9525"/>
                  <wp:effectExtent l="0" t="0" r="0" b="0"/>
                  <wp:docPr id="1" name="Рисунок 1" descr="http://img.mail.ru/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mail.ru/0.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CE448A" w:rsidRDefault="00CE448A" w:rsidP="00A222FC"/>
          <w:p w:rsidR="00203427" w:rsidRDefault="00203427" w:rsidP="00203427">
            <w:pPr>
              <w:rPr>
                <w:color w:val="4BACC6"/>
              </w:rPr>
            </w:pPr>
          </w:p>
          <w:p w:rsidR="00203427" w:rsidRDefault="00203427" w:rsidP="00203427">
            <w:pPr>
              <w:rPr>
                <w:color w:val="4BACC6"/>
              </w:rPr>
            </w:pPr>
          </w:p>
          <w:p w:rsidR="00203427" w:rsidRDefault="00203427" w:rsidP="00203427">
            <w:pPr>
              <w:rPr>
                <w:color w:val="4BACC6"/>
              </w:rPr>
            </w:pPr>
          </w:p>
          <w:p w:rsidR="00203427" w:rsidRDefault="00203427" w:rsidP="00203427">
            <w:r>
              <w:rPr>
                <w:noProof/>
              </w:rPr>
              <w:drawing>
                <wp:inline distT="0" distB="0" distL="0" distR="0">
                  <wp:extent cx="5943600" cy="4457700"/>
                  <wp:effectExtent l="19050" t="0" r="0" b="0"/>
                  <wp:docPr id="23" name="Рисунок 1" descr="иллюстрация 1-я ча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иллюстрация 1-я часть"/>
                          <pic:cNvPicPr>
                            <a:picLocks noChangeAspect="1" noChangeArrowheads="1"/>
                          </pic:cNvPicPr>
                        </pic:nvPicPr>
                        <pic:blipFill>
                          <a:blip r:embed="rId7"/>
                          <a:srcRect/>
                          <a:stretch>
                            <a:fillRect/>
                          </a:stretch>
                        </pic:blipFill>
                        <pic:spPr bwMode="auto">
                          <a:xfrm>
                            <a:off x="0" y="0"/>
                            <a:ext cx="5943600" cy="4457700"/>
                          </a:xfrm>
                          <a:prstGeom prst="rect">
                            <a:avLst/>
                          </a:prstGeom>
                          <a:noFill/>
                          <a:ln w="9525">
                            <a:noFill/>
                            <a:miter lim="800000"/>
                            <a:headEnd/>
                            <a:tailEnd/>
                          </a:ln>
                        </pic:spPr>
                      </pic:pic>
                    </a:graphicData>
                  </a:graphic>
                </wp:inline>
              </w:drawing>
            </w:r>
            <w:r>
              <w:t xml:space="preserve"> Как понятно из рисунка, если пружина с роликом на тележке будет  упираться в наклонную плоскость то реакция плоскости</w:t>
            </w:r>
            <w:proofErr w:type="gramStart"/>
            <w:r>
              <w:t xml:space="preserve"> ,</w:t>
            </w:r>
            <w:proofErr w:type="gramEnd"/>
            <w:r>
              <w:t xml:space="preserve"> передающаяся  через  ролик на тележку  будет толкать эту тележку в  одном направлений. </w:t>
            </w:r>
          </w:p>
          <w:p w:rsidR="00203427" w:rsidRDefault="00203427" w:rsidP="00203427"/>
          <w:p w:rsidR="00203427" w:rsidRDefault="00203427" w:rsidP="00203427"/>
          <w:p w:rsidR="00203427" w:rsidRDefault="00203427" w:rsidP="00203427">
            <w:r>
              <w:t xml:space="preserve">Далее на втором рисунке я </w:t>
            </w:r>
            <w:proofErr w:type="gramStart"/>
            <w:r>
              <w:t>изобразил</w:t>
            </w:r>
            <w:proofErr w:type="gramEnd"/>
            <w:r>
              <w:t xml:space="preserve">  как примерно аналогичный принцип придётся реализовать в </w:t>
            </w:r>
            <w:r>
              <w:lastRenderedPageBreak/>
              <w:t xml:space="preserve">моей конструкций. Это вид </w:t>
            </w:r>
            <w:proofErr w:type="spellStart"/>
            <w:r>
              <w:t>сверху-сбоку</w:t>
            </w:r>
            <w:proofErr w:type="spellEnd"/>
            <w:r>
              <w:t xml:space="preserve">. Ось </w:t>
            </w:r>
            <w:r>
              <w:rPr>
                <w:lang w:val="en-US"/>
              </w:rPr>
              <w:t>X</w:t>
            </w:r>
            <w:r>
              <w:t xml:space="preserve"> надо будет делать из двух частей. Одна часть составляется валом мотора с закреплённым на нём маховиком с подвижными элементами. Подвижные элементы (грузы с рычагами) имеют возможность за счёт степени свободы кронштейнов двигаться вдоль оси </w:t>
            </w:r>
            <w:r>
              <w:rPr>
                <w:lang w:val="en-US"/>
              </w:rPr>
              <w:t>X</w:t>
            </w:r>
            <w:r>
              <w:t>.   Другой конец рычагов движетс</w:t>
            </w:r>
            <w:proofErr w:type="gramStart"/>
            <w:r>
              <w:t>я(</w:t>
            </w:r>
            <w:proofErr w:type="spellStart"/>
            <w:proofErr w:type="gramEnd"/>
            <w:r>
              <w:t>скользит,катится</w:t>
            </w:r>
            <w:proofErr w:type="spellEnd"/>
            <w:r>
              <w:t>—выберите, что больше подойдёт) по направляющему наклонному диску, который неподвижно закрепляется  на</w:t>
            </w:r>
            <w:r w:rsidR="00C97C9D">
              <w:t xml:space="preserve">  </w:t>
            </w:r>
            <w:proofErr w:type="spellStart"/>
            <w:r w:rsidR="00C97C9D">
              <w:t>невращающ</w:t>
            </w:r>
            <w:r>
              <w:t>ейся</w:t>
            </w:r>
            <w:proofErr w:type="spellEnd"/>
            <w:r>
              <w:t xml:space="preserve">  части оси </w:t>
            </w:r>
            <w:r>
              <w:rPr>
                <w:lang w:val="en-US"/>
              </w:rPr>
              <w:t>X</w:t>
            </w:r>
            <w:r>
              <w:t>.</w:t>
            </w:r>
          </w:p>
          <w:p w:rsidR="00203427" w:rsidRDefault="00203427" w:rsidP="00203427">
            <w:r>
              <w:t xml:space="preserve">Наклон диска задаётся таким образом, чтобы реакция его на концы рычагов, упирающихся  в него под  действием сил Кориолиса  через какие-нибудь подшипники, была по направлению вращения оси </w:t>
            </w:r>
            <w:r>
              <w:rPr>
                <w:lang w:val="en-US"/>
              </w:rPr>
              <w:t>X</w:t>
            </w:r>
            <w:r>
              <w:t xml:space="preserve">.   На рисунках показываю для удобства только по два рычага с массивными грузами, на самом деле, как Вы понимаете,  их должно быть гораздо больше. </w:t>
            </w:r>
          </w:p>
          <w:p w:rsidR="00203427" w:rsidRDefault="00203427" w:rsidP="00203427">
            <w:r>
              <w:rPr>
                <w:noProof/>
              </w:rPr>
              <w:drawing>
                <wp:inline distT="0" distB="0" distL="0" distR="0">
                  <wp:extent cx="5943600" cy="5286375"/>
                  <wp:effectExtent l="19050" t="0" r="0" b="0"/>
                  <wp:docPr id="22" name="Рисунок 2" descr="Наброски конструкций махов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Наброски конструкций маховика"/>
                          <pic:cNvPicPr>
                            <a:picLocks noChangeAspect="1" noChangeArrowheads="1"/>
                          </pic:cNvPicPr>
                        </pic:nvPicPr>
                        <pic:blipFill>
                          <a:blip r:embed="rId8"/>
                          <a:srcRect/>
                          <a:stretch>
                            <a:fillRect/>
                          </a:stretch>
                        </pic:blipFill>
                        <pic:spPr bwMode="auto">
                          <a:xfrm>
                            <a:off x="0" y="0"/>
                            <a:ext cx="5943600" cy="5286375"/>
                          </a:xfrm>
                          <a:prstGeom prst="rect">
                            <a:avLst/>
                          </a:prstGeom>
                          <a:noFill/>
                          <a:ln w="9525">
                            <a:noFill/>
                            <a:miter lim="800000"/>
                            <a:headEnd/>
                            <a:tailEnd/>
                          </a:ln>
                        </pic:spPr>
                      </pic:pic>
                    </a:graphicData>
                  </a:graphic>
                </wp:inline>
              </w:drawing>
            </w:r>
          </w:p>
          <w:p w:rsidR="00203427" w:rsidRDefault="00203427" w:rsidP="00203427"/>
          <w:p w:rsidR="00203427" w:rsidRDefault="00203427" w:rsidP="00203427"/>
          <w:p w:rsidR="00203427" w:rsidRDefault="00203427" w:rsidP="00203427"/>
          <w:p w:rsidR="00203427" w:rsidRDefault="00203427" w:rsidP="00203427"/>
          <w:p w:rsidR="00203427" w:rsidRDefault="00203427" w:rsidP="00203427"/>
          <w:p w:rsidR="00203427" w:rsidRDefault="00203427" w:rsidP="00203427"/>
          <w:p w:rsidR="00203427" w:rsidRDefault="00203427" w:rsidP="00203427">
            <w:r>
              <w:t>Третий рисунок также является эскизом этого же варианта вид сбоку</w:t>
            </w:r>
          </w:p>
          <w:p w:rsidR="00203427" w:rsidRDefault="00203427" w:rsidP="00203427">
            <w:r>
              <w:rPr>
                <w:noProof/>
              </w:rPr>
              <w:drawing>
                <wp:inline distT="0" distB="0" distL="0" distR="0">
                  <wp:extent cx="4171950" cy="6219825"/>
                  <wp:effectExtent l="19050" t="0" r="0" b="0"/>
                  <wp:docPr id="20" name="Рисунок 3" descr="конструкция 3 р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конструкция 3 рис"/>
                          <pic:cNvPicPr>
                            <a:picLocks noChangeAspect="1" noChangeArrowheads="1"/>
                          </pic:cNvPicPr>
                        </pic:nvPicPr>
                        <pic:blipFill>
                          <a:blip r:embed="rId9"/>
                          <a:srcRect/>
                          <a:stretch>
                            <a:fillRect/>
                          </a:stretch>
                        </pic:blipFill>
                        <pic:spPr bwMode="auto">
                          <a:xfrm>
                            <a:off x="0" y="0"/>
                            <a:ext cx="4171950" cy="6219825"/>
                          </a:xfrm>
                          <a:prstGeom prst="rect">
                            <a:avLst/>
                          </a:prstGeom>
                          <a:noFill/>
                          <a:ln w="9525">
                            <a:noFill/>
                            <a:miter lim="800000"/>
                            <a:headEnd/>
                            <a:tailEnd/>
                          </a:ln>
                        </pic:spPr>
                      </pic:pic>
                    </a:graphicData>
                  </a:graphic>
                </wp:inline>
              </w:drawing>
            </w:r>
          </w:p>
          <w:p w:rsidR="00203427" w:rsidRDefault="00203427" w:rsidP="00203427">
            <w:proofErr w:type="gramStart"/>
            <w:r>
              <w:t>Думаю</w:t>
            </w:r>
            <w:proofErr w:type="gramEnd"/>
            <w:r>
              <w:t xml:space="preserve"> что из рисунков Вы всё поняли, как должна выглядеть итоговая конструкция.</w:t>
            </w:r>
          </w:p>
          <w:p w:rsidR="00203427" w:rsidRDefault="00203427" w:rsidP="00203427">
            <w:r>
              <w:t xml:space="preserve">Из-за  наличия направляющего диска конструкцию запускать надо будет в определённом порядке, сначала запустить ось </w:t>
            </w:r>
            <w:r>
              <w:rPr>
                <w:lang w:val="en-US"/>
              </w:rPr>
              <w:t>Y</w:t>
            </w:r>
            <w:r>
              <w:t xml:space="preserve"> и только затем включать привод оси </w:t>
            </w:r>
            <w:r>
              <w:rPr>
                <w:lang w:val="en-US"/>
              </w:rPr>
              <w:t>X</w:t>
            </w:r>
            <w:r>
              <w:t xml:space="preserve"> . Само собой что  в данном варианте направление вращения осей нужно подобрать таким </w:t>
            </w:r>
            <w:proofErr w:type="gramStart"/>
            <w:r>
              <w:t>образом</w:t>
            </w:r>
            <w:proofErr w:type="gramEnd"/>
            <w:r>
              <w:t xml:space="preserve"> чтобы реакция наклонного диска на рычаги не затормаживала ось  </w:t>
            </w:r>
            <w:r>
              <w:rPr>
                <w:lang w:val="en-US"/>
              </w:rPr>
              <w:t>X</w:t>
            </w:r>
            <w:r>
              <w:t xml:space="preserve">  а наоборот, помогала её вращению. </w:t>
            </w:r>
            <w:proofErr w:type="gramStart"/>
            <w:r>
              <w:t>При</w:t>
            </w:r>
            <w:proofErr w:type="gramEnd"/>
            <w:r>
              <w:t xml:space="preserve"> </w:t>
            </w:r>
            <w:proofErr w:type="gramStart"/>
            <w:r>
              <w:t>соблюдений</w:t>
            </w:r>
            <w:proofErr w:type="gramEnd"/>
            <w:r>
              <w:t xml:space="preserve"> этого условия уже сразу после начала вращения оси </w:t>
            </w:r>
            <w:r>
              <w:rPr>
                <w:lang w:val="en-US"/>
              </w:rPr>
              <w:t>X</w:t>
            </w:r>
            <w:r>
              <w:t xml:space="preserve"> она будет раскручиваться силами Кориолиса и мотор привода этой оси можно будет перевести в режим генераций. Частота вращения оси </w:t>
            </w:r>
            <w:r>
              <w:rPr>
                <w:lang w:val="en-US"/>
              </w:rPr>
              <w:t>X</w:t>
            </w:r>
            <w:r w:rsidRPr="00203427">
              <w:t xml:space="preserve"> </w:t>
            </w:r>
            <w:r>
              <w:t xml:space="preserve"> ,будет зависеть  от частоты вращения оси </w:t>
            </w:r>
            <w:r>
              <w:rPr>
                <w:lang w:val="en-US"/>
              </w:rPr>
              <w:t>Y</w:t>
            </w:r>
            <w:r>
              <w:t xml:space="preserve">,  длин плеч рычагов грузов  и угла наклона оси наклонного диска  относительно оси </w:t>
            </w:r>
            <w:r>
              <w:rPr>
                <w:lang w:val="en-US"/>
              </w:rPr>
              <w:t>X</w:t>
            </w:r>
            <w:r>
              <w:t xml:space="preserve">. Полагаю, что после возможного  выхода установки на режим </w:t>
            </w:r>
            <w:r>
              <w:lastRenderedPageBreak/>
              <w:t xml:space="preserve">СЕ  соотношение частоты вращения оси    </w:t>
            </w:r>
            <w:r>
              <w:rPr>
                <w:lang w:val="en-US"/>
              </w:rPr>
              <w:t>X</w:t>
            </w:r>
            <w:r>
              <w:t xml:space="preserve">  к частоте вращения оси </w:t>
            </w:r>
            <w:r>
              <w:rPr>
                <w:lang w:val="en-US"/>
              </w:rPr>
              <w:t>Y</w:t>
            </w:r>
            <w:r w:rsidR="009102B0">
              <w:t xml:space="preserve"> не должно</w:t>
            </w:r>
            <w:r>
              <w:t xml:space="preserve">  оказаться  больше 5-7.Все плюсы данного варианта от варианта с</w:t>
            </w:r>
            <w:r w:rsidR="009102B0">
              <w:t xml:space="preserve"> применением отдельных генерирующих катушек или поршней с цилиндрами Вы уже наверно сами заметили.</w:t>
            </w:r>
            <w:r>
              <w:t xml:space="preserve"> Вот было бы совсем хорошо. если бы удалось как-нибудь отдачу от сил Кориолиса использовать непосредственно на вращение оси </w:t>
            </w:r>
            <w:proofErr w:type="gramStart"/>
            <w:r>
              <w:rPr>
                <w:lang w:val="en-US"/>
              </w:rPr>
              <w:t>Y</w:t>
            </w:r>
            <w:proofErr w:type="gramEnd"/>
            <w:r>
              <w:t xml:space="preserve"> но пока не придумал как это сделать без сложной системы валов, шестерёнок, отнимающих энергию и средства.. </w:t>
            </w:r>
          </w:p>
          <w:p w:rsidR="00203427" w:rsidRDefault="00203427" w:rsidP="00203427">
            <w:r>
              <w:t xml:space="preserve">По изготовлению. </w:t>
            </w:r>
          </w:p>
          <w:p w:rsidR="00730602" w:rsidRDefault="00203427" w:rsidP="009102B0">
            <w:r>
              <w:t>Сложными узлами будут являться концы рычагов, которые будут катиться по направляющему диску. Тут нужно будет изготовление или специального наконечника или применение сложного профиля этого диска. Но для начала наверно придётся  решить этот вопрос за счёт  больших  зазоров</w:t>
            </w:r>
            <w:proofErr w:type="gramStart"/>
            <w:r>
              <w:t xml:space="preserve"> .</w:t>
            </w:r>
            <w:proofErr w:type="gramEnd"/>
          </w:p>
          <w:p w:rsidR="00730602" w:rsidRDefault="0079339D" w:rsidP="00730602">
            <w:r>
              <w:t>По-моему</w:t>
            </w:r>
            <w:r w:rsidR="00730602">
              <w:t xml:space="preserve"> всё-таки что если изготовить рычаги  в варианте устройства из металла  нужной толщины</w:t>
            </w:r>
            <w:proofErr w:type="gramStart"/>
            <w:r w:rsidR="00730602">
              <w:t xml:space="preserve"> .</w:t>
            </w:r>
            <w:proofErr w:type="gramEnd"/>
            <w:r w:rsidR="00730602">
              <w:t xml:space="preserve">то они вполне выдержат усилия. Придумал  </w:t>
            </w:r>
            <w:proofErr w:type="gramStart"/>
            <w:r w:rsidR="00730602">
              <w:t>примерно</w:t>
            </w:r>
            <w:proofErr w:type="gramEnd"/>
            <w:r w:rsidR="00730602">
              <w:t xml:space="preserve"> как должны быть изготовлены внутренние наконечники рычагов и форму наклонного диска, чтобы не нужно было применение  сложного профиля.</w:t>
            </w:r>
          </w:p>
          <w:p w:rsidR="00730602" w:rsidRDefault="00730602" w:rsidP="00730602"/>
          <w:p w:rsidR="00730602" w:rsidRDefault="00730602" w:rsidP="00730602"/>
          <w:p w:rsidR="00730602" w:rsidRDefault="00730602" w:rsidP="00730602">
            <w:r>
              <w:t xml:space="preserve">На первом рисунке я изобразил </w:t>
            </w:r>
            <w:proofErr w:type="gramStart"/>
            <w:r>
              <w:t>примерно</w:t>
            </w:r>
            <w:proofErr w:type="gramEnd"/>
            <w:r>
              <w:t xml:space="preserve"> как это может быть, внутренний наконечник рычага надо будет делать в виде вилки, на  концах которой установлены подшипники качения. </w:t>
            </w:r>
          </w:p>
          <w:p w:rsidR="00730602" w:rsidRDefault="00730602" w:rsidP="00730602">
            <w:r>
              <w:t>На  втором рисунке то же самое вид сверху.</w:t>
            </w:r>
          </w:p>
          <w:p w:rsidR="00730602" w:rsidRDefault="00730602" w:rsidP="00730602">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r>
              <w:t>На третьем нарисовал разрез профиля наклонного диска, у  которого край надо будет делать с круглым сечением, тогда при любом наклоне вилки рычага он  будет касаться этого диска обоими подшипниками.</w:t>
            </w:r>
            <w:r w:rsidRPr="00393F35">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noProof/>
              </w:rPr>
              <w:drawing>
                <wp:inline distT="0" distB="0" distL="0" distR="0">
                  <wp:extent cx="5940425" cy="1196980"/>
                  <wp:effectExtent l="19050" t="0" r="3175" b="0"/>
                  <wp:docPr id="24" name="Рисунок 1" descr="C:\Documents and Settings\Admin.N-8778F995D2324\Рабочий стол\Для письма Фёдор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N-8778F995D2324\Рабочий стол\Для письма Фёдору.jpg"/>
                          <pic:cNvPicPr>
                            <a:picLocks noChangeAspect="1" noChangeArrowheads="1"/>
                          </pic:cNvPicPr>
                        </pic:nvPicPr>
                        <pic:blipFill>
                          <a:blip r:embed="rId10"/>
                          <a:srcRect/>
                          <a:stretch>
                            <a:fillRect/>
                          </a:stretch>
                        </pic:blipFill>
                        <pic:spPr bwMode="auto">
                          <a:xfrm>
                            <a:off x="0" y="0"/>
                            <a:ext cx="5940425" cy="1196980"/>
                          </a:xfrm>
                          <a:prstGeom prst="rect">
                            <a:avLst/>
                          </a:prstGeom>
                          <a:noFill/>
                          <a:ln w="9525">
                            <a:noFill/>
                            <a:miter lim="800000"/>
                            <a:headEnd/>
                            <a:tailEnd/>
                          </a:ln>
                        </pic:spPr>
                      </pic:pic>
                    </a:graphicData>
                  </a:graphic>
                </wp:inline>
              </w:drawing>
            </w:r>
          </w:p>
          <w:p w:rsidR="00730602" w:rsidRPr="00B05047" w:rsidRDefault="00730602" w:rsidP="00C97C9D">
            <w:r>
              <w:rPr>
                <w:noProof/>
              </w:rPr>
              <w:lastRenderedPageBreak/>
              <w:drawing>
                <wp:inline distT="0" distB="0" distL="0" distR="0">
                  <wp:extent cx="5940425" cy="4571176"/>
                  <wp:effectExtent l="19050" t="0" r="3175" b="0"/>
                  <wp:docPr id="25" name="Рисунок 2" descr="C:\Documents and Settings\Admin.N-8778F995D2324\Рабочий стол\Для Фёдо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N-8778F995D2324\Рабочий стол\Для Фёдора.jpg"/>
                          <pic:cNvPicPr>
                            <a:picLocks noChangeAspect="1" noChangeArrowheads="1"/>
                          </pic:cNvPicPr>
                        </pic:nvPicPr>
                        <pic:blipFill>
                          <a:blip r:embed="rId11"/>
                          <a:srcRect/>
                          <a:stretch>
                            <a:fillRect/>
                          </a:stretch>
                        </pic:blipFill>
                        <pic:spPr bwMode="auto">
                          <a:xfrm>
                            <a:off x="0" y="0"/>
                            <a:ext cx="5940425" cy="4571176"/>
                          </a:xfrm>
                          <a:prstGeom prst="rect">
                            <a:avLst/>
                          </a:prstGeom>
                          <a:noFill/>
                          <a:ln w="9525">
                            <a:noFill/>
                            <a:miter lim="800000"/>
                            <a:headEnd/>
                            <a:tailEnd/>
                          </a:ln>
                        </pic:spPr>
                      </pic:pic>
                    </a:graphicData>
                  </a:graphic>
                </wp:inline>
              </w:drawing>
            </w:r>
            <w:r>
              <w:rPr>
                <w:noProof/>
              </w:rPr>
              <w:lastRenderedPageBreak/>
              <w:drawing>
                <wp:inline distT="0" distB="0" distL="0" distR="0">
                  <wp:extent cx="3898265" cy="5622925"/>
                  <wp:effectExtent l="19050" t="0" r="6985" b="0"/>
                  <wp:docPr id="26" name="Рисунок 3" descr="C:\Documents and Settings\Admin.N-8778F995D2324\Рабочий стол\ДЛЯ фЁДОР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N-8778F995D2324\Рабочий стол\ДЛЯ фЁДОРА.png"/>
                          <pic:cNvPicPr>
                            <a:picLocks noChangeAspect="1" noChangeArrowheads="1"/>
                          </pic:cNvPicPr>
                        </pic:nvPicPr>
                        <pic:blipFill>
                          <a:blip r:embed="rId12"/>
                          <a:srcRect/>
                          <a:stretch>
                            <a:fillRect/>
                          </a:stretch>
                        </pic:blipFill>
                        <pic:spPr bwMode="auto">
                          <a:xfrm>
                            <a:off x="0" y="0"/>
                            <a:ext cx="3898265" cy="5622925"/>
                          </a:xfrm>
                          <a:prstGeom prst="rect">
                            <a:avLst/>
                          </a:prstGeom>
                          <a:noFill/>
                          <a:ln w="9525">
                            <a:noFill/>
                            <a:miter lim="800000"/>
                            <a:headEnd/>
                            <a:tailEnd/>
                          </a:ln>
                        </pic:spPr>
                      </pic:pic>
                    </a:graphicData>
                  </a:graphic>
                </wp:inline>
              </w:drawing>
            </w:r>
            <w:r w:rsidRPr="009554BA">
              <w:t xml:space="preserve"> </w:t>
            </w:r>
          </w:p>
          <w:p w:rsidR="00730602" w:rsidRPr="00393F35" w:rsidRDefault="00730602" w:rsidP="00730602"/>
          <w:p w:rsidR="00730602" w:rsidRDefault="00730602" w:rsidP="00730602"/>
          <w:p w:rsidR="003E2672" w:rsidRDefault="003E2672" w:rsidP="00730602">
            <w:pPr>
              <w:rPr>
                <w:sz w:val="24"/>
                <w:szCs w:val="24"/>
              </w:rPr>
            </w:pPr>
          </w:p>
        </w:tc>
      </w:tr>
    </w:tbl>
    <w:p w:rsidR="00A222FC" w:rsidRDefault="00A222FC"/>
    <w:sectPr w:rsidR="00A222FC" w:rsidSect="00CE448A">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826E5F"/>
    <w:multiLevelType w:val="hybridMultilevel"/>
    <w:tmpl w:val="F9AA79A6"/>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5488C"/>
    <w:rsid w:val="00045A38"/>
    <w:rsid w:val="000716CD"/>
    <w:rsid w:val="000A261B"/>
    <w:rsid w:val="000B4AF8"/>
    <w:rsid w:val="000C1359"/>
    <w:rsid w:val="00114917"/>
    <w:rsid w:val="0014223B"/>
    <w:rsid w:val="00144099"/>
    <w:rsid w:val="001771BB"/>
    <w:rsid w:val="001A12C9"/>
    <w:rsid w:val="001A576F"/>
    <w:rsid w:val="001B5452"/>
    <w:rsid w:val="001B5C27"/>
    <w:rsid w:val="001C2913"/>
    <w:rsid w:val="00203427"/>
    <w:rsid w:val="0020558F"/>
    <w:rsid w:val="002066FA"/>
    <w:rsid w:val="00245987"/>
    <w:rsid w:val="002809AF"/>
    <w:rsid w:val="002869AE"/>
    <w:rsid w:val="00302D72"/>
    <w:rsid w:val="003139E9"/>
    <w:rsid w:val="00345D6A"/>
    <w:rsid w:val="0035488C"/>
    <w:rsid w:val="003D616E"/>
    <w:rsid w:val="003E2672"/>
    <w:rsid w:val="003E2D8F"/>
    <w:rsid w:val="003F4440"/>
    <w:rsid w:val="004456FF"/>
    <w:rsid w:val="004A21C7"/>
    <w:rsid w:val="00537B2B"/>
    <w:rsid w:val="0057780E"/>
    <w:rsid w:val="005A30DA"/>
    <w:rsid w:val="005D6240"/>
    <w:rsid w:val="005E03C8"/>
    <w:rsid w:val="00613BB5"/>
    <w:rsid w:val="00665DAB"/>
    <w:rsid w:val="0068275E"/>
    <w:rsid w:val="006C5392"/>
    <w:rsid w:val="006F061F"/>
    <w:rsid w:val="00730602"/>
    <w:rsid w:val="00743D6D"/>
    <w:rsid w:val="00777838"/>
    <w:rsid w:val="0079339D"/>
    <w:rsid w:val="007D5067"/>
    <w:rsid w:val="00802A46"/>
    <w:rsid w:val="00850FF4"/>
    <w:rsid w:val="0086287B"/>
    <w:rsid w:val="00882C07"/>
    <w:rsid w:val="008E4B95"/>
    <w:rsid w:val="009102B0"/>
    <w:rsid w:val="00941EBE"/>
    <w:rsid w:val="00946E8B"/>
    <w:rsid w:val="009841E2"/>
    <w:rsid w:val="0099131F"/>
    <w:rsid w:val="009B2FF9"/>
    <w:rsid w:val="009D0EE9"/>
    <w:rsid w:val="009E3B08"/>
    <w:rsid w:val="00A220B3"/>
    <w:rsid w:val="00A222FC"/>
    <w:rsid w:val="00A9031E"/>
    <w:rsid w:val="00AD605A"/>
    <w:rsid w:val="00B05047"/>
    <w:rsid w:val="00B44290"/>
    <w:rsid w:val="00BA18A4"/>
    <w:rsid w:val="00BC2DDF"/>
    <w:rsid w:val="00BD3D53"/>
    <w:rsid w:val="00BE44CB"/>
    <w:rsid w:val="00C26809"/>
    <w:rsid w:val="00C97C9D"/>
    <w:rsid w:val="00CE448A"/>
    <w:rsid w:val="00D74601"/>
    <w:rsid w:val="00D764A9"/>
    <w:rsid w:val="00D96FC1"/>
    <w:rsid w:val="00DF2264"/>
    <w:rsid w:val="00DF3FB6"/>
    <w:rsid w:val="00E00FBF"/>
    <w:rsid w:val="00E057C1"/>
    <w:rsid w:val="00E23E36"/>
    <w:rsid w:val="00E37C6A"/>
    <w:rsid w:val="00E96799"/>
    <w:rsid w:val="00ED1100"/>
    <w:rsid w:val="00F006E4"/>
    <w:rsid w:val="00F153F0"/>
    <w:rsid w:val="00F715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601"/>
  </w:style>
  <w:style w:type="paragraph" w:styleId="3">
    <w:name w:val="heading 3"/>
    <w:basedOn w:val="a"/>
    <w:link w:val="30"/>
    <w:uiPriority w:val="9"/>
    <w:qFormat/>
    <w:rsid w:val="00A222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809AF"/>
    <w:rPr>
      <w:color w:val="0000FF" w:themeColor="hyperlink"/>
      <w:u w:val="single"/>
    </w:rPr>
  </w:style>
  <w:style w:type="paragraph" w:styleId="a4">
    <w:name w:val="List Paragraph"/>
    <w:basedOn w:val="a"/>
    <w:uiPriority w:val="34"/>
    <w:qFormat/>
    <w:rsid w:val="00302D72"/>
    <w:pPr>
      <w:ind w:left="720"/>
      <w:contextualSpacing/>
    </w:pPr>
  </w:style>
  <w:style w:type="character" w:customStyle="1" w:styleId="30">
    <w:name w:val="Заголовок 3 Знак"/>
    <w:basedOn w:val="a0"/>
    <w:link w:val="3"/>
    <w:uiPriority w:val="9"/>
    <w:rsid w:val="00A222FC"/>
    <w:rPr>
      <w:rFonts w:ascii="Times New Roman" w:eastAsia="Times New Roman" w:hAnsi="Times New Roman" w:cs="Times New Roman"/>
      <w:b/>
      <w:bCs/>
      <w:sz w:val="27"/>
      <w:szCs w:val="27"/>
    </w:rPr>
  </w:style>
  <w:style w:type="paragraph" w:styleId="z-">
    <w:name w:val="HTML Top of Form"/>
    <w:basedOn w:val="a"/>
    <w:next w:val="a"/>
    <w:link w:val="z-0"/>
    <w:hidden/>
    <w:uiPriority w:val="99"/>
    <w:semiHidden/>
    <w:unhideWhenUsed/>
    <w:rsid w:val="00A222F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A222FC"/>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A222FC"/>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A222FC"/>
    <w:rPr>
      <w:rFonts w:ascii="Arial" w:eastAsia="Times New Roman" w:hAnsi="Arial" w:cs="Arial"/>
      <w:vanish/>
      <w:sz w:val="16"/>
      <w:szCs w:val="16"/>
    </w:rPr>
  </w:style>
  <w:style w:type="paragraph" w:styleId="a5">
    <w:name w:val="Balloon Text"/>
    <w:basedOn w:val="a"/>
    <w:link w:val="a6"/>
    <w:uiPriority w:val="99"/>
    <w:semiHidden/>
    <w:unhideWhenUsed/>
    <w:rsid w:val="00A222F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22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8703282">
      <w:bodyDiv w:val="1"/>
      <w:marLeft w:val="0"/>
      <w:marRight w:val="0"/>
      <w:marTop w:val="0"/>
      <w:marBottom w:val="0"/>
      <w:divBdr>
        <w:top w:val="none" w:sz="0" w:space="0" w:color="auto"/>
        <w:left w:val="none" w:sz="0" w:space="0" w:color="auto"/>
        <w:bottom w:val="none" w:sz="0" w:space="0" w:color="auto"/>
        <w:right w:val="none" w:sz="0" w:space="0" w:color="auto"/>
      </w:divBdr>
      <w:divsChild>
        <w:div w:id="1018964405">
          <w:marLeft w:val="0"/>
          <w:marRight w:val="0"/>
          <w:marTop w:val="0"/>
          <w:marBottom w:val="0"/>
          <w:divBdr>
            <w:top w:val="none" w:sz="0" w:space="0" w:color="auto"/>
            <w:left w:val="none" w:sz="0" w:space="0" w:color="auto"/>
            <w:bottom w:val="none" w:sz="0" w:space="0" w:color="auto"/>
            <w:right w:val="none" w:sz="0" w:space="0" w:color="auto"/>
          </w:divBdr>
        </w:div>
        <w:div w:id="542518066">
          <w:marLeft w:val="0"/>
          <w:marRight w:val="0"/>
          <w:marTop w:val="0"/>
          <w:marBottom w:val="0"/>
          <w:divBdr>
            <w:top w:val="none" w:sz="0" w:space="0" w:color="auto"/>
            <w:left w:val="none" w:sz="0" w:space="0" w:color="auto"/>
            <w:bottom w:val="none" w:sz="0" w:space="0" w:color="auto"/>
            <w:right w:val="none" w:sz="0" w:space="0" w:color="auto"/>
          </w:divBdr>
          <w:divsChild>
            <w:div w:id="730272988">
              <w:marLeft w:val="0"/>
              <w:marRight w:val="0"/>
              <w:marTop w:val="0"/>
              <w:marBottom w:val="0"/>
              <w:divBdr>
                <w:top w:val="none" w:sz="0" w:space="0" w:color="auto"/>
                <w:left w:val="none" w:sz="0" w:space="0" w:color="auto"/>
                <w:bottom w:val="none" w:sz="0" w:space="0" w:color="auto"/>
                <w:right w:val="none" w:sz="0" w:space="0" w:color="auto"/>
              </w:divBdr>
            </w:div>
            <w:div w:id="1440949913">
              <w:marLeft w:val="0"/>
              <w:marRight w:val="0"/>
              <w:marTop w:val="0"/>
              <w:marBottom w:val="0"/>
              <w:divBdr>
                <w:top w:val="none" w:sz="0" w:space="0" w:color="auto"/>
                <w:left w:val="none" w:sz="0" w:space="0" w:color="auto"/>
                <w:bottom w:val="none" w:sz="0" w:space="0" w:color="auto"/>
                <w:right w:val="none" w:sz="0" w:space="0" w:color="auto"/>
              </w:divBdr>
            </w:div>
            <w:div w:id="1438133659">
              <w:marLeft w:val="0"/>
              <w:marRight w:val="0"/>
              <w:marTop w:val="0"/>
              <w:marBottom w:val="0"/>
              <w:divBdr>
                <w:top w:val="none" w:sz="0" w:space="0" w:color="auto"/>
                <w:left w:val="none" w:sz="0" w:space="0" w:color="auto"/>
                <w:bottom w:val="none" w:sz="0" w:space="0" w:color="auto"/>
                <w:right w:val="none" w:sz="0" w:space="0" w:color="auto"/>
              </w:divBdr>
            </w:div>
            <w:div w:id="851147659">
              <w:marLeft w:val="0"/>
              <w:marRight w:val="0"/>
              <w:marTop w:val="0"/>
              <w:marBottom w:val="0"/>
              <w:divBdr>
                <w:top w:val="none" w:sz="0" w:space="0" w:color="auto"/>
                <w:left w:val="none" w:sz="0" w:space="0" w:color="auto"/>
                <w:bottom w:val="none" w:sz="0" w:space="0" w:color="auto"/>
                <w:right w:val="none" w:sz="0" w:space="0" w:color="auto"/>
              </w:divBdr>
            </w:div>
            <w:div w:id="1020470155">
              <w:marLeft w:val="0"/>
              <w:marRight w:val="0"/>
              <w:marTop w:val="0"/>
              <w:marBottom w:val="0"/>
              <w:divBdr>
                <w:top w:val="none" w:sz="0" w:space="0" w:color="auto"/>
                <w:left w:val="none" w:sz="0" w:space="0" w:color="auto"/>
                <w:bottom w:val="none" w:sz="0" w:space="0" w:color="auto"/>
                <w:right w:val="none" w:sz="0" w:space="0" w:color="auto"/>
              </w:divBdr>
            </w:div>
            <w:div w:id="377048210">
              <w:marLeft w:val="0"/>
              <w:marRight w:val="0"/>
              <w:marTop w:val="0"/>
              <w:marBottom w:val="0"/>
              <w:divBdr>
                <w:top w:val="none" w:sz="0" w:space="0" w:color="auto"/>
                <w:left w:val="none" w:sz="0" w:space="0" w:color="auto"/>
                <w:bottom w:val="none" w:sz="0" w:space="0" w:color="auto"/>
                <w:right w:val="none" w:sz="0" w:space="0" w:color="auto"/>
              </w:divBdr>
            </w:div>
            <w:div w:id="351685853">
              <w:marLeft w:val="0"/>
              <w:marRight w:val="0"/>
              <w:marTop w:val="0"/>
              <w:marBottom w:val="0"/>
              <w:divBdr>
                <w:top w:val="none" w:sz="0" w:space="0" w:color="auto"/>
                <w:left w:val="none" w:sz="0" w:space="0" w:color="auto"/>
                <w:bottom w:val="none" w:sz="0" w:space="0" w:color="auto"/>
                <w:right w:val="none" w:sz="0" w:space="0" w:color="auto"/>
              </w:divBdr>
            </w:div>
            <w:div w:id="1283804769">
              <w:marLeft w:val="0"/>
              <w:marRight w:val="0"/>
              <w:marTop w:val="0"/>
              <w:marBottom w:val="0"/>
              <w:divBdr>
                <w:top w:val="none" w:sz="0" w:space="0" w:color="auto"/>
                <w:left w:val="none" w:sz="0" w:space="0" w:color="auto"/>
                <w:bottom w:val="none" w:sz="0" w:space="0" w:color="auto"/>
                <w:right w:val="none" w:sz="0" w:space="0" w:color="auto"/>
              </w:divBdr>
            </w:div>
            <w:div w:id="202836357">
              <w:marLeft w:val="0"/>
              <w:marRight w:val="0"/>
              <w:marTop w:val="0"/>
              <w:marBottom w:val="0"/>
              <w:divBdr>
                <w:top w:val="none" w:sz="0" w:space="0" w:color="auto"/>
                <w:left w:val="none" w:sz="0" w:space="0" w:color="auto"/>
                <w:bottom w:val="none" w:sz="0" w:space="0" w:color="auto"/>
                <w:right w:val="none" w:sz="0" w:space="0" w:color="auto"/>
              </w:divBdr>
            </w:div>
            <w:div w:id="1110392071">
              <w:marLeft w:val="0"/>
              <w:marRight w:val="0"/>
              <w:marTop w:val="0"/>
              <w:marBottom w:val="0"/>
              <w:divBdr>
                <w:top w:val="none" w:sz="0" w:space="0" w:color="auto"/>
                <w:left w:val="none" w:sz="0" w:space="0" w:color="auto"/>
                <w:bottom w:val="none" w:sz="0" w:space="0" w:color="auto"/>
                <w:right w:val="none" w:sz="0" w:space="0" w:color="auto"/>
              </w:divBdr>
            </w:div>
            <w:div w:id="1556042643">
              <w:marLeft w:val="0"/>
              <w:marRight w:val="0"/>
              <w:marTop w:val="0"/>
              <w:marBottom w:val="0"/>
              <w:divBdr>
                <w:top w:val="none" w:sz="0" w:space="0" w:color="auto"/>
                <w:left w:val="none" w:sz="0" w:space="0" w:color="auto"/>
                <w:bottom w:val="none" w:sz="0" w:space="0" w:color="auto"/>
                <w:right w:val="none" w:sz="0" w:space="0" w:color="auto"/>
              </w:divBdr>
            </w:div>
            <w:div w:id="1480464860">
              <w:marLeft w:val="0"/>
              <w:marRight w:val="0"/>
              <w:marTop w:val="0"/>
              <w:marBottom w:val="0"/>
              <w:divBdr>
                <w:top w:val="none" w:sz="0" w:space="0" w:color="auto"/>
                <w:left w:val="none" w:sz="0" w:space="0" w:color="auto"/>
                <w:bottom w:val="none" w:sz="0" w:space="0" w:color="auto"/>
                <w:right w:val="none" w:sz="0" w:space="0" w:color="auto"/>
              </w:divBdr>
            </w:div>
            <w:div w:id="289211194">
              <w:marLeft w:val="0"/>
              <w:marRight w:val="0"/>
              <w:marTop w:val="0"/>
              <w:marBottom w:val="0"/>
              <w:divBdr>
                <w:top w:val="none" w:sz="0" w:space="0" w:color="auto"/>
                <w:left w:val="none" w:sz="0" w:space="0" w:color="auto"/>
                <w:bottom w:val="none" w:sz="0" w:space="0" w:color="auto"/>
                <w:right w:val="none" w:sz="0" w:space="0" w:color="auto"/>
              </w:divBdr>
            </w:div>
            <w:div w:id="149888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362441">
      <w:bodyDiv w:val="1"/>
      <w:marLeft w:val="0"/>
      <w:marRight w:val="0"/>
      <w:marTop w:val="0"/>
      <w:marBottom w:val="0"/>
      <w:divBdr>
        <w:top w:val="none" w:sz="0" w:space="0" w:color="auto"/>
        <w:left w:val="none" w:sz="0" w:space="0" w:color="auto"/>
        <w:bottom w:val="none" w:sz="0" w:space="0" w:color="auto"/>
        <w:right w:val="none" w:sz="0" w:space="0" w:color="auto"/>
      </w:divBdr>
    </w:div>
    <w:div w:id="148393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AEA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1C9E0-E49C-4883-BB05-06FED2807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TotalTime>
  <Pages>6</Pages>
  <Words>521</Words>
  <Characters>2971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N-ский гарнизон</Company>
  <LinksUpToDate>false</LinksUpToDate>
  <CharactersWithSpaces>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18</cp:revision>
  <dcterms:created xsi:type="dcterms:W3CDTF">2008-10-02T15:23:00Z</dcterms:created>
  <dcterms:modified xsi:type="dcterms:W3CDTF">2009-03-10T16:57:00Z</dcterms:modified>
</cp:coreProperties>
</file>