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13" w:rsidRPr="005F3B37" w:rsidRDefault="00F00113" w:rsidP="005F3B37">
      <w:pPr>
        <w:pBdr>
          <w:bottom w:val="single" w:sz="4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F00113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Природа магнитного поля Земли</w:t>
      </w:r>
      <w:r w:rsidR="005F3B37" w:rsidRPr="005F3B37">
        <w:rPr>
          <w:rFonts w:ascii="Arial" w:eastAsia="Times New Roman" w:hAnsi="Arial" w:cs="Arial"/>
          <w:color w:val="202122"/>
          <w:sz w:val="16"/>
          <w:szCs w:val="16"/>
          <w:lang w:val="ru-RU"/>
        </w:rPr>
        <w:t xml:space="preserve"> </w:t>
      </w:r>
    </w:p>
    <w:p w:rsidR="00F00113" w:rsidRPr="00F00113" w:rsidRDefault="00F00113" w:rsidP="00F00113">
      <w:pPr>
        <w:shd w:val="clear" w:color="auto" w:fill="FFFFFF"/>
        <w:spacing w:before="120" w:after="120" w:line="271" w:lineRule="atLeast"/>
        <w:rPr>
          <w:rFonts w:ascii="Arial" w:eastAsia="Times New Roman" w:hAnsi="Arial" w:cs="Arial"/>
          <w:color w:val="202122"/>
          <w:sz w:val="17"/>
          <w:szCs w:val="17"/>
          <w:lang w:val="ru-RU"/>
        </w:rPr>
      </w:pPr>
      <w:r w:rsidRPr="00F00113">
        <w:rPr>
          <w:rFonts w:ascii="Arial" w:eastAsia="Times New Roman" w:hAnsi="Arial" w:cs="Arial"/>
          <w:color w:val="202122"/>
          <w:sz w:val="17"/>
          <w:szCs w:val="17"/>
          <w:lang w:val="ru-RU"/>
        </w:rPr>
        <w:t>Впервые объяснить существование магнитных полей Земли и Солнца попытался</w:t>
      </w:r>
      <w:r w:rsidRPr="00F00113">
        <w:rPr>
          <w:rFonts w:ascii="Arial" w:eastAsia="Times New Roman" w:hAnsi="Arial" w:cs="Arial"/>
          <w:color w:val="202122"/>
          <w:sz w:val="17"/>
        </w:rPr>
        <w:t> </w:t>
      </w:r>
      <w:hyperlink r:id="rId4" w:tooltip="Лармор, Джозеф" w:history="1">
        <w:proofErr w:type="gramStart"/>
        <w:r w:rsidRPr="00F00113">
          <w:rPr>
            <w:rFonts w:ascii="Arial" w:eastAsia="Times New Roman" w:hAnsi="Arial" w:cs="Arial"/>
            <w:color w:val="0B0080"/>
            <w:sz w:val="17"/>
            <w:lang w:val="ru-RU"/>
          </w:rPr>
          <w:t>Дж</w:t>
        </w:r>
        <w:proofErr w:type="gramEnd"/>
        <w:r w:rsidRPr="00F00113">
          <w:rPr>
            <w:rFonts w:ascii="Arial" w:eastAsia="Times New Roman" w:hAnsi="Arial" w:cs="Arial"/>
            <w:color w:val="0B0080"/>
            <w:sz w:val="17"/>
            <w:lang w:val="ru-RU"/>
          </w:rPr>
          <w:t xml:space="preserve">. </w:t>
        </w:r>
        <w:proofErr w:type="spellStart"/>
        <w:r w:rsidRPr="00F00113">
          <w:rPr>
            <w:rFonts w:ascii="Arial" w:eastAsia="Times New Roman" w:hAnsi="Arial" w:cs="Arial"/>
            <w:color w:val="0B0080"/>
            <w:sz w:val="17"/>
            <w:lang w:val="ru-RU"/>
          </w:rPr>
          <w:t>Лармор</w:t>
        </w:r>
        <w:proofErr w:type="spellEnd"/>
      </w:hyperlink>
      <w:r w:rsidRPr="00F00113">
        <w:rPr>
          <w:rFonts w:ascii="Arial" w:eastAsia="Times New Roman" w:hAnsi="Arial" w:cs="Arial"/>
          <w:color w:val="202122"/>
          <w:sz w:val="17"/>
        </w:rPr>
        <w:t> </w:t>
      </w:r>
      <w:r w:rsidRPr="00F00113">
        <w:rPr>
          <w:rFonts w:ascii="Arial" w:eastAsia="Times New Roman" w:hAnsi="Arial" w:cs="Arial"/>
          <w:color w:val="202122"/>
          <w:sz w:val="17"/>
          <w:szCs w:val="17"/>
          <w:lang w:val="ru-RU"/>
        </w:rPr>
        <w:t>в 1919 году</w:t>
      </w:r>
      <w:hyperlink r:id="rId5" w:anchor="cite_note-18" w:history="1">
        <w:r w:rsidRPr="00F00113">
          <w:rPr>
            <w:rFonts w:ascii="Arial" w:eastAsia="Times New Roman" w:hAnsi="Arial" w:cs="Arial"/>
            <w:color w:val="0B0080"/>
            <w:sz w:val="14"/>
            <w:vertAlign w:val="superscript"/>
            <w:lang w:val="ru-RU"/>
          </w:rPr>
          <w:t>[18]</w:t>
        </w:r>
      </w:hyperlink>
      <w:r w:rsidRPr="00F00113">
        <w:rPr>
          <w:rFonts w:ascii="Arial" w:eastAsia="Times New Roman" w:hAnsi="Arial" w:cs="Arial"/>
          <w:color w:val="202122"/>
          <w:sz w:val="17"/>
          <w:szCs w:val="17"/>
          <w:lang w:val="ru-RU"/>
        </w:rPr>
        <w:t>, предложив концепцию</w:t>
      </w:r>
      <w:r w:rsidRPr="00F00113">
        <w:rPr>
          <w:rFonts w:ascii="Arial" w:eastAsia="Times New Roman" w:hAnsi="Arial" w:cs="Arial"/>
          <w:color w:val="202122"/>
          <w:sz w:val="17"/>
        </w:rPr>
        <w:t> </w:t>
      </w:r>
      <w:hyperlink r:id="rId6" w:tooltip="Магнитное динамо" w:history="1">
        <w:r w:rsidRPr="00F00113">
          <w:rPr>
            <w:rFonts w:ascii="Arial" w:eastAsia="Times New Roman" w:hAnsi="Arial" w:cs="Arial"/>
            <w:color w:val="0B0080"/>
            <w:sz w:val="17"/>
            <w:lang w:val="ru-RU"/>
          </w:rPr>
          <w:t>динамо</w:t>
        </w:r>
      </w:hyperlink>
      <w:r w:rsidRPr="00F00113">
        <w:rPr>
          <w:rFonts w:ascii="Arial" w:eastAsia="Times New Roman" w:hAnsi="Arial" w:cs="Arial"/>
          <w:color w:val="202122"/>
          <w:sz w:val="17"/>
          <w:szCs w:val="17"/>
          <w:lang w:val="ru-RU"/>
        </w:rPr>
        <w:t>, согласно которой поддержание магнитного поля небесного тела происходит под действием гидродинамического движения электропроводящей среды</w:t>
      </w:r>
      <w:r w:rsidR="006C3917">
        <w:rPr>
          <w:rFonts w:ascii="Arial" w:eastAsia="Times New Roman" w:hAnsi="Arial" w:cs="Arial"/>
          <w:color w:val="202122"/>
          <w:sz w:val="17"/>
          <w:szCs w:val="17"/>
          <w:lang w:val="ru-RU"/>
        </w:rPr>
        <w:t>…</w:t>
      </w:r>
      <w:r w:rsidR="006C3917" w:rsidRPr="006C3917">
        <w:rPr>
          <w:rFonts w:ascii="Arial" w:eastAsia="Times New Roman" w:hAnsi="Arial" w:cs="Arial"/>
          <w:color w:val="202122"/>
          <w:sz w:val="17"/>
          <w:szCs w:val="17"/>
          <w:lang w:val="ru-RU"/>
        </w:rPr>
        <w:t>..</w:t>
      </w:r>
      <w:r w:rsidRPr="00F00113">
        <w:rPr>
          <w:rFonts w:ascii="Arial" w:eastAsia="Times New Roman" w:hAnsi="Arial" w:cs="Arial"/>
          <w:color w:val="202122"/>
          <w:sz w:val="17"/>
          <w:szCs w:val="17"/>
          <w:lang w:val="ru-RU"/>
        </w:rPr>
        <w:t xml:space="preserve"> </w:t>
      </w:r>
    </w:p>
    <w:p w:rsidR="008B5F65" w:rsidRPr="00F00113" w:rsidRDefault="00F00113">
      <w:pPr>
        <w:rPr>
          <w:lang w:val="ru-RU"/>
        </w:rPr>
      </w:pPr>
      <w:r w:rsidRPr="00735317">
        <w:rPr>
          <w:rFonts w:ascii="Arial" w:hAnsi="Arial" w:cs="Arial"/>
          <w:color w:val="FF0000"/>
          <w:sz w:val="17"/>
          <w:szCs w:val="17"/>
          <w:shd w:val="clear" w:color="auto" w:fill="FFFFFF"/>
          <w:lang w:val="ru-RU"/>
        </w:rPr>
        <w:t>С тех пор теория динамо успешно развивается, и на сегодняшний день общепринятым наиболее вероятным объяснением происхождения магнитного поля Земли и других планет является самовозбуждающийся динамо-механизм, основанный на генерации электрического тока в проводнике при его движении в магнитном поле, порождаемом и усиливаемом самими этими токами.</w:t>
      </w:r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 xml:space="preserve"> </w:t>
      </w:r>
      <w:proofErr w:type="gramStart"/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Необходимые условия создаются в</w:t>
      </w:r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hyperlink r:id="rId7" w:tooltip="Ядро Земли" w:history="1">
        <w:r w:rsidRPr="00F00113">
          <w:rPr>
            <w:rStyle w:val="a3"/>
            <w:rFonts w:ascii="Arial" w:hAnsi="Arial" w:cs="Arial"/>
            <w:color w:val="0B0080"/>
            <w:sz w:val="17"/>
            <w:szCs w:val="17"/>
            <w:shd w:val="clear" w:color="auto" w:fill="FFFFFF"/>
            <w:lang w:val="ru-RU"/>
          </w:rPr>
          <w:t>ядре Земли</w:t>
        </w:r>
      </w:hyperlink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: в жидком</w:t>
      </w:r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hyperlink r:id="rId8" w:tooltip="Внешнее ядро" w:history="1">
        <w:r w:rsidRPr="00F00113">
          <w:rPr>
            <w:rStyle w:val="a3"/>
            <w:rFonts w:ascii="Arial" w:hAnsi="Arial" w:cs="Arial"/>
            <w:color w:val="0B0080"/>
            <w:sz w:val="17"/>
            <w:szCs w:val="17"/>
            <w:shd w:val="clear" w:color="auto" w:fill="FFFFFF"/>
            <w:lang w:val="ru-RU"/>
          </w:rPr>
          <w:t>внешнем ядре</w:t>
        </w:r>
      </w:hyperlink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, состоящем в основном из</w:t>
      </w:r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hyperlink r:id="rId9" w:tooltip="Железо" w:history="1">
        <w:r w:rsidRPr="00F00113">
          <w:rPr>
            <w:rStyle w:val="a3"/>
            <w:rFonts w:ascii="Arial" w:hAnsi="Arial" w:cs="Arial"/>
            <w:color w:val="0B0080"/>
            <w:sz w:val="17"/>
            <w:szCs w:val="17"/>
            <w:shd w:val="clear" w:color="auto" w:fill="FFFFFF"/>
            <w:lang w:val="ru-RU"/>
          </w:rPr>
          <w:t>железа</w:t>
        </w:r>
      </w:hyperlink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при температуре порядка 4—6 тысяч кельвин, которое отлично проводит ток, создаются</w:t>
      </w:r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hyperlink r:id="rId10" w:tooltip="Конвекция" w:history="1">
        <w:r w:rsidRPr="00F00113">
          <w:rPr>
            <w:rStyle w:val="a3"/>
            <w:rFonts w:ascii="Arial" w:hAnsi="Arial" w:cs="Arial"/>
            <w:color w:val="0B0080"/>
            <w:sz w:val="17"/>
            <w:szCs w:val="17"/>
            <w:shd w:val="clear" w:color="auto" w:fill="FFFFFF"/>
            <w:lang w:val="ru-RU"/>
          </w:rPr>
          <w:t>конвективные</w:t>
        </w:r>
      </w:hyperlink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потоки, отводящие от твёрдого</w:t>
      </w:r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hyperlink r:id="rId11" w:tooltip="Внутреннее ядро" w:history="1">
        <w:r w:rsidRPr="00F00113">
          <w:rPr>
            <w:rStyle w:val="a3"/>
            <w:rFonts w:ascii="Arial" w:hAnsi="Arial" w:cs="Arial"/>
            <w:color w:val="0B0080"/>
            <w:sz w:val="17"/>
            <w:szCs w:val="17"/>
            <w:shd w:val="clear" w:color="auto" w:fill="FFFFFF"/>
            <w:lang w:val="ru-RU"/>
          </w:rPr>
          <w:t>внутреннего ядра</w:t>
        </w:r>
      </w:hyperlink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тепло (генерируемое благодаря распаду</w:t>
      </w:r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hyperlink r:id="rId12" w:tooltip="Радиоактивность" w:history="1">
        <w:r w:rsidRPr="00F00113">
          <w:rPr>
            <w:rStyle w:val="a3"/>
            <w:rFonts w:ascii="Arial" w:hAnsi="Arial" w:cs="Arial"/>
            <w:color w:val="0B0080"/>
            <w:sz w:val="17"/>
            <w:szCs w:val="17"/>
            <w:shd w:val="clear" w:color="auto" w:fill="FFFFFF"/>
            <w:lang w:val="ru-RU"/>
          </w:rPr>
          <w:t>радиоактивных</w:t>
        </w:r>
      </w:hyperlink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элементов либо освобождению</w:t>
      </w:r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hyperlink r:id="rId13" w:tooltip="Скрытая теплота" w:history="1">
        <w:r w:rsidRPr="00F00113">
          <w:rPr>
            <w:rStyle w:val="a3"/>
            <w:rFonts w:ascii="Arial" w:hAnsi="Arial" w:cs="Arial"/>
            <w:color w:val="0B0080"/>
            <w:sz w:val="17"/>
            <w:szCs w:val="17"/>
            <w:shd w:val="clear" w:color="auto" w:fill="FFFFFF"/>
            <w:lang w:val="ru-RU"/>
          </w:rPr>
          <w:t>скрытой теплоты</w:t>
        </w:r>
      </w:hyperlink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proofErr w:type="spellStart"/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при</w:t>
      </w:r>
      <w:hyperlink r:id="rId14" w:tooltip="Кристаллизация" w:history="1">
        <w:r w:rsidRPr="00F00113">
          <w:rPr>
            <w:rStyle w:val="a3"/>
            <w:rFonts w:ascii="Arial" w:hAnsi="Arial" w:cs="Arial"/>
            <w:color w:val="0B0080"/>
            <w:sz w:val="17"/>
            <w:szCs w:val="17"/>
            <w:shd w:val="clear" w:color="auto" w:fill="FFFFFF"/>
            <w:lang w:val="ru-RU"/>
          </w:rPr>
          <w:t>затвердевании</w:t>
        </w:r>
        <w:proofErr w:type="spellEnd"/>
      </w:hyperlink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вещества на границе между внутренним и внешним ядром по мере постепенного остывания планеты).</w:t>
      </w:r>
      <w:proofErr w:type="gramEnd"/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hyperlink r:id="rId15" w:tooltip="Сила Кориолиса" w:history="1">
        <w:r w:rsidRPr="00F00113">
          <w:rPr>
            <w:rStyle w:val="a3"/>
            <w:rFonts w:ascii="Arial" w:hAnsi="Arial" w:cs="Arial"/>
            <w:color w:val="0B0080"/>
            <w:sz w:val="17"/>
            <w:szCs w:val="17"/>
            <w:shd w:val="clear" w:color="auto" w:fill="FFFFFF"/>
            <w:lang w:val="ru-RU"/>
          </w:rPr>
          <w:t>Силы Кориолиса</w:t>
        </w:r>
      </w:hyperlink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 xml:space="preserve">закручивают эти потоки в характерные спирали, </w:t>
      </w:r>
      <w:proofErr w:type="gramStart"/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образующие</w:t>
      </w:r>
      <w:proofErr w:type="gramEnd"/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 xml:space="preserve"> так называемые</w:t>
      </w:r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hyperlink r:id="rId16" w:tooltip="Столб Тейлора (страница отсутствует)" w:history="1">
        <w:r w:rsidRPr="00F00113">
          <w:rPr>
            <w:rStyle w:val="a3"/>
            <w:rFonts w:ascii="Arial" w:hAnsi="Arial" w:cs="Arial"/>
            <w:color w:val="A55858"/>
            <w:sz w:val="17"/>
            <w:szCs w:val="17"/>
            <w:shd w:val="clear" w:color="auto" w:fill="FFFFFF"/>
            <w:lang w:val="ru-RU"/>
          </w:rPr>
          <w:t>столбы Тейлора</w:t>
        </w:r>
      </w:hyperlink>
      <w:hyperlink r:id="rId17" w:tooltip="en:Taylor column" w:history="1">
        <w:r w:rsidRPr="00F00113">
          <w:rPr>
            <w:rStyle w:val="iwtooltip"/>
            <w:rFonts w:ascii="Arial" w:hAnsi="Arial" w:cs="Arial"/>
            <w:color w:val="663366"/>
            <w:sz w:val="14"/>
            <w:szCs w:val="14"/>
            <w:shd w:val="clear" w:color="auto" w:fill="FFFFFF"/>
            <w:vertAlign w:val="superscript"/>
            <w:lang w:val="ru-RU"/>
          </w:rPr>
          <w:t>[</w:t>
        </w:r>
        <w:r>
          <w:rPr>
            <w:rStyle w:val="iwtooltip"/>
            <w:rFonts w:ascii="Arial" w:hAnsi="Arial" w:cs="Arial"/>
            <w:color w:val="663366"/>
            <w:sz w:val="14"/>
            <w:szCs w:val="14"/>
            <w:shd w:val="clear" w:color="auto" w:fill="FFFFFF"/>
            <w:vertAlign w:val="superscript"/>
          </w:rPr>
          <w:t>en</w:t>
        </w:r>
        <w:r w:rsidRPr="00F00113">
          <w:rPr>
            <w:rStyle w:val="iwtooltip"/>
            <w:rFonts w:ascii="Arial" w:hAnsi="Arial" w:cs="Arial"/>
            <w:color w:val="663366"/>
            <w:sz w:val="14"/>
            <w:szCs w:val="14"/>
            <w:shd w:val="clear" w:color="auto" w:fill="FFFFFF"/>
            <w:vertAlign w:val="superscript"/>
            <w:lang w:val="ru-RU"/>
          </w:rPr>
          <w:t>]</w:t>
        </w:r>
      </w:hyperlink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 xml:space="preserve">. Благодаря трению слоёв они приобретают электрический заряд, формируя контурные токи. </w:t>
      </w:r>
      <w:proofErr w:type="gramStart"/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Таким образом, создаётся система токов, циркулирующих по проводящему контуру в движущихся в (изначально присутствующем, пусть и очень слабом) магнитном поле проводниках, как в</w:t>
      </w:r>
      <w:r>
        <w:rPr>
          <w:rStyle w:val="apple-converted-space"/>
          <w:rFonts w:ascii="Arial" w:hAnsi="Arial" w:cs="Arial"/>
          <w:color w:val="202122"/>
          <w:sz w:val="17"/>
          <w:szCs w:val="17"/>
          <w:shd w:val="clear" w:color="auto" w:fill="FFFFFF"/>
        </w:rPr>
        <w:t> </w:t>
      </w:r>
      <w:hyperlink r:id="rId18" w:anchor="диск_Фарадея" w:tooltip="Униполярный генератор" w:history="1">
        <w:r w:rsidRPr="00F00113">
          <w:rPr>
            <w:rStyle w:val="a3"/>
            <w:rFonts w:ascii="Arial" w:hAnsi="Arial" w:cs="Arial"/>
            <w:color w:val="0B0080"/>
            <w:sz w:val="17"/>
            <w:szCs w:val="17"/>
            <w:shd w:val="clear" w:color="auto" w:fill="FFFFFF"/>
            <w:lang w:val="ru-RU"/>
          </w:rPr>
          <w:t>диске Фарадея</w:t>
        </w:r>
      </w:hyperlink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 xml:space="preserve">. Она создает магнитное поле, которое при благоприятной геометрии течений усиливает начальное поле, а это, в свою очередь, усиливает ток, и процесс усиления продолжается до тех пор, пока растущие с увеличением тока потери на </w:t>
      </w:r>
      <w:proofErr w:type="spellStart"/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джоулево</w:t>
      </w:r>
      <w:proofErr w:type="spellEnd"/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 xml:space="preserve"> тепло</w:t>
      </w:r>
      <w:proofErr w:type="gramEnd"/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 xml:space="preserve"> не уравновесят притоки энергии, поступающей за счет гидродинамических движений</w:t>
      </w:r>
      <w:hyperlink r:id="rId19" w:anchor="cite_note-DynamoFAQ-14" w:history="1">
        <w:r w:rsidRPr="00F00113">
          <w:rPr>
            <w:rStyle w:val="a3"/>
            <w:rFonts w:ascii="Arial" w:hAnsi="Arial" w:cs="Arial"/>
            <w:color w:val="0B0080"/>
            <w:sz w:val="14"/>
            <w:szCs w:val="14"/>
            <w:shd w:val="clear" w:color="auto" w:fill="FFFFFF"/>
            <w:vertAlign w:val="superscript"/>
            <w:lang w:val="ru-RU"/>
          </w:rPr>
          <w:t>[14]</w:t>
        </w:r>
      </w:hyperlink>
      <w:hyperlink r:id="rId20" w:anchor="cite_note-BakulinAstro-21" w:history="1">
        <w:r w:rsidRPr="00F00113">
          <w:rPr>
            <w:rStyle w:val="a3"/>
            <w:rFonts w:ascii="Arial" w:hAnsi="Arial" w:cs="Arial"/>
            <w:color w:val="0B0080"/>
            <w:sz w:val="14"/>
            <w:szCs w:val="14"/>
            <w:shd w:val="clear" w:color="auto" w:fill="FFFFFF"/>
            <w:vertAlign w:val="superscript"/>
            <w:lang w:val="ru-RU"/>
          </w:rPr>
          <w:t>[21]</w:t>
        </w:r>
      </w:hyperlink>
      <w:hyperlink r:id="rId21" w:anchor="cite_note-Kono2002-16" w:history="1">
        <w:r w:rsidRPr="00F00113">
          <w:rPr>
            <w:rStyle w:val="a3"/>
            <w:rFonts w:ascii="Arial" w:hAnsi="Arial" w:cs="Arial"/>
            <w:color w:val="0B0080"/>
            <w:sz w:val="14"/>
            <w:szCs w:val="14"/>
            <w:shd w:val="clear" w:color="auto" w:fill="FFFFFF"/>
            <w:vertAlign w:val="superscript"/>
            <w:lang w:val="ru-RU"/>
          </w:rPr>
          <w:t>[16]</w:t>
        </w:r>
      </w:hyperlink>
      <w:hyperlink r:id="rId22" w:anchor="cite_note-earthmag-22" w:history="1">
        <w:r w:rsidRPr="00F00113">
          <w:rPr>
            <w:rStyle w:val="a3"/>
            <w:rFonts w:ascii="Arial" w:hAnsi="Arial" w:cs="Arial"/>
            <w:color w:val="0B0080"/>
            <w:sz w:val="14"/>
            <w:szCs w:val="14"/>
            <w:shd w:val="clear" w:color="auto" w:fill="FFFFFF"/>
            <w:vertAlign w:val="superscript"/>
            <w:lang w:val="ru-RU"/>
          </w:rPr>
          <w:t>[22]</w:t>
        </w:r>
      </w:hyperlink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. Высказывались предположения, что динамо может возбуждаться за счёт прецессии или приливных сил, то есть что источником энергии является вращение Земли, однако наиболее распространена и разработана гипотеза о том, что это всё же именно термохимическая конвекция</w:t>
      </w:r>
      <w:hyperlink r:id="rId23" w:anchor="cite_note-Jones2011-17" w:history="1">
        <w:r w:rsidRPr="00F00113">
          <w:rPr>
            <w:rStyle w:val="a3"/>
            <w:rFonts w:ascii="Arial" w:hAnsi="Arial" w:cs="Arial"/>
            <w:color w:val="0B0080"/>
            <w:sz w:val="14"/>
            <w:szCs w:val="14"/>
            <w:shd w:val="clear" w:color="auto" w:fill="FFFFFF"/>
            <w:vertAlign w:val="superscript"/>
            <w:lang w:val="ru-RU"/>
          </w:rPr>
          <w:t>[17]</w:t>
        </w:r>
      </w:hyperlink>
      <w:r w:rsidRPr="00F00113">
        <w:rPr>
          <w:rFonts w:ascii="Arial" w:hAnsi="Arial" w:cs="Arial"/>
          <w:color w:val="202122"/>
          <w:sz w:val="17"/>
          <w:szCs w:val="17"/>
          <w:shd w:val="clear" w:color="auto" w:fill="FFFFFF"/>
          <w:lang w:val="ru-RU"/>
        </w:rPr>
        <w:t>.</w:t>
      </w:r>
    </w:p>
    <w:sectPr w:rsidR="008B5F65" w:rsidRPr="00F00113" w:rsidSect="008B5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00113"/>
    <w:rsid w:val="0027733E"/>
    <w:rsid w:val="003700AC"/>
    <w:rsid w:val="005F3B37"/>
    <w:rsid w:val="006C3917"/>
    <w:rsid w:val="006C4DD7"/>
    <w:rsid w:val="00735317"/>
    <w:rsid w:val="008B5F65"/>
    <w:rsid w:val="00F0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65"/>
  </w:style>
  <w:style w:type="paragraph" w:styleId="2">
    <w:name w:val="heading 2"/>
    <w:basedOn w:val="a"/>
    <w:link w:val="20"/>
    <w:uiPriority w:val="9"/>
    <w:qFormat/>
    <w:rsid w:val="00F001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01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F00113"/>
  </w:style>
  <w:style w:type="character" w:customStyle="1" w:styleId="mw-editsection">
    <w:name w:val="mw-editsection"/>
    <w:basedOn w:val="a0"/>
    <w:rsid w:val="00F00113"/>
  </w:style>
  <w:style w:type="character" w:customStyle="1" w:styleId="mw-editsection-bracket">
    <w:name w:val="mw-editsection-bracket"/>
    <w:basedOn w:val="a0"/>
    <w:rsid w:val="00F00113"/>
  </w:style>
  <w:style w:type="character" w:styleId="a3">
    <w:name w:val="Hyperlink"/>
    <w:basedOn w:val="a0"/>
    <w:uiPriority w:val="99"/>
    <w:semiHidden/>
    <w:unhideWhenUsed/>
    <w:rsid w:val="00F00113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F00113"/>
  </w:style>
  <w:style w:type="character" w:customStyle="1" w:styleId="apple-converted-space">
    <w:name w:val="apple-converted-space"/>
    <w:basedOn w:val="a0"/>
    <w:rsid w:val="00F00113"/>
  </w:style>
  <w:style w:type="character" w:customStyle="1" w:styleId="iw">
    <w:name w:val="iw"/>
    <w:basedOn w:val="a0"/>
    <w:rsid w:val="00F00113"/>
  </w:style>
  <w:style w:type="character" w:customStyle="1" w:styleId="iwtooltip">
    <w:name w:val="iw__tooltip"/>
    <w:basedOn w:val="a0"/>
    <w:rsid w:val="00F00113"/>
  </w:style>
  <w:style w:type="paragraph" w:styleId="a4">
    <w:name w:val="Normal (Web)"/>
    <w:basedOn w:val="a"/>
    <w:uiPriority w:val="99"/>
    <w:semiHidden/>
    <w:unhideWhenUsed/>
    <w:rsid w:val="00F0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95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947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D%D0%B5%D1%88%D0%BD%D0%B5%D0%B5_%D1%8F%D0%B4%D1%80%D0%BE" TargetMode="External"/><Relationship Id="rId13" Type="http://schemas.openxmlformats.org/officeDocument/2006/relationships/hyperlink" Target="https://ru.wikipedia.org/wiki/%D0%A1%D0%BA%D1%80%D1%8B%D1%82%D0%B0%D1%8F_%D1%82%D0%B5%D0%BF%D0%BB%D0%BE%D1%82%D0%B0" TargetMode="External"/><Relationship Id="rId18" Type="http://schemas.openxmlformats.org/officeDocument/2006/relationships/hyperlink" Target="https://ru.wikipedia.org/wiki/%D0%A3%D0%BD%D0%B8%D0%BF%D0%BE%D0%BB%D1%8F%D1%80%D0%BD%D1%8B%D0%B9_%D0%B3%D0%B5%D0%BD%D0%B5%D1%80%D0%B0%D1%82%D0%BE%D1%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C%D0%B0%D0%B3%D0%BD%D0%B8%D1%82%D0%BD%D0%BE%D0%B5_%D0%BF%D0%BE%D0%BB%D0%B5_%D0%97%D0%B5%D0%BC%D0%BB%D0%B8" TargetMode="External"/><Relationship Id="rId7" Type="http://schemas.openxmlformats.org/officeDocument/2006/relationships/hyperlink" Target="https://ru.wikipedia.org/wiki/%D0%AF%D0%B4%D1%80%D0%BE_%D0%97%D0%B5%D0%BC%D0%BB%D0%B8" TargetMode="External"/><Relationship Id="rId12" Type="http://schemas.openxmlformats.org/officeDocument/2006/relationships/hyperlink" Target="https://ru.wikipedia.org/wiki/%D0%A0%D0%B0%D0%B4%D0%B8%D0%BE%D0%B0%D0%BA%D1%82%D0%B8%D0%B2%D0%BD%D0%BE%D1%81%D1%82%D1%8C" TargetMode="External"/><Relationship Id="rId17" Type="http://schemas.openxmlformats.org/officeDocument/2006/relationships/hyperlink" Target="https://en.wikipedia.org/wiki/Taylor_colum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/index.php?title=%D0%A1%D1%82%D0%BE%D0%BB%D0%B1_%D0%A2%D0%B5%D0%B9%D0%BB%D0%BE%D1%80%D0%B0&amp;action=edit&amp;redlink=1" TargetMode="External"/><Relationship Id="rId20" Type="http://schemas.openxmlformats.org/officeDocument/2006/relationships/hyperlink" Target="https://ru.wikipedia.org/wiki/%D0%9C%D0%B0%D0%B3%D0%BD%D0%B8%D1%82%D0%BD%D0%BE%D0%B5_%D0%BF%D0%BE%D0%BB%D0%B5_%D0%97%D0%B5%D0%BC%D0%BB%D0%B8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0%D0%B3%D0%BD%D0%B8%D1%82%D0%BD%D0%BE%D0%B5_%D0%B4%D0%B8%D0%BD%D0%B0%D0%BC%D0%BE" TargetMode="External"/><Relationship Id="rId11" Type="http://schemas.openxmlformats.org/officeDocument/2006/relationships/hyperlink" Target="https://ru.wikipedia.org/wiki/%D0%92%D0%BD%D1%83%D1%82%D1%80%D0%B5%D0%BD%D0%BD%D0%B5%D0%B5_%D1%8F%D0%B4%D1%80%D0%B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%D0%9C%D0%B0%D0%B3%D0%BD%D0%B8%D1%82%D0%BD%D0%BE%D0%B5_%D0%BF%D0%BE%D0%BB%D0%B5_%D0%97%D0%B5%D0%BC%D0%BB%D0%B8" TargetMode="External"/><Relationship Id="rId15" Type="http://schemas.openxmlformats.org/officeDocument/2006/relationships/hyperlink" Target="https://ru.wikipedia.org/wiki/%D0%A1%D0%B8%D0%BB%D0%B0_%D0%9A%D0%BE%D1%80%D0%B8%D0%BE%D0%BB%D0%B8%D1%81%D0%B0" TargetMode="External"/><Relationship Id="rId23" Type="http://schemas.openxmlformats.org/officeDocument/2006/relationships/hyperlink" Target="https://ru.wikipedia.org/wiki/%D0%9C%D0%B0%D0%B3%D0%BD%D0%B8%D1%82%D0%BD%D0%BE%D0%B5_%D0%BF%D0%BE%D0%BB%D0%B5_%D0%97%D0%B5%D0%BC%D0%BB%D0%B8" TargetMode="External"/><Relationship Id="rId10" Type="http://schemas.openxmlformats.org/officeDocument/2006/relationships/hyperlink" Target="https://ru.wikipedia.org/wiki/%D0%9A%D0%BE%D0%BD%D0%B2%D0%B5%D0%BA%D1%86%D0%B8%D1%8F" TargetMode="External"/><Relationship Id="rId19" Type="http://schemas.openxmlformats.org/officeDocument/2006/relationships/hyperlink" Target="https://ru.wikipedia.org/wiki/%D0%9C%D0%B0%D0%B3%D0%BD%D0%B8%D1%82%D0%BD%D0%BE%D0%B5_%D0%BF%D0%BE%D0%BB%D0%B5_%D0%97%D0%B5%D0%BC%D0%BB%D0%B8" TargetMode="External"/><Relationship Id="rId4" Type="http://schemas.openxmlformats.org/officeDocument/2006/relationships/hyperlink" Target="https://ru.wikipedia.org/wiki/%D0%9B%D0%B0%D1%80%D0%BC%D0%BE%D1%80,_%D0%94%D0%B6%D0%BE%D0%B7%D0%B5%D1%84" TargetMode="External"/><Relationship Id="rId9" Type="http://schemas.openxmlformats.org/officeDocument/2006/relationships/hyperlink" Target="https://ru.wikipedia.org/wiki/%D0%96%D0%B5%D0%BB%D0%B5%D0%B7%D0%BE" TargetMode="External"/><Relationship Id="rId14" Type="http://schemas.openxmlformats.org/officeDocument/2006/relationships/hyperlink" Target="https://ru.wikipedia.org/wiki/%D0%9A%D1%80%D0%B8%D1%81%D1%82%D0%B0%D0%BB%D0%BB%D0%B8%D0%B7%D0%B0%D1%86%D0%B8%D1%8F" TargetMode="External"/><Relationship Id="rId22" Type="http://schemas.openxmlformats.org/officeDocument/2006/relationships/hyperlink" Target="https://ru.wikipedia.org/wiki/%D0%9C%D0%B0%D0%B3%D0%BD%D0%B8%D1%82%D0%BD%D0%BE%D0%B5_%D0%BF%D0%BE%D0%BB%D0%B5_%D0%97%D0%B5%D0%BC%D0%BB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4386</Characters>
  <Application>Microsoft Office Word</Application>
  <DocSecurity>0</DocSecurity>
  <Lines>36</Lines>
  <Paragraphs>10</Paragraphs>
  <ScaleCrop>false</ScaleCrop>
  <Company>Microsoft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leri</dc:creator>
  <cp:keywords/>
  <dc:description/>
  <cp:lastModifiedBy>leri</cp:lastModifiedBy>
  <cp:revision>2</cp:revision>
  <dcterms:created xsi:type="dcterms:W3CDTF">2020-06-09T14:04:00Z</dcterms:created>
  <dcterms:modified xsi:type="dcterms:W3CDTF">2020-06-09T14:04:00Z</dcterms:modified>
</cp:coreProperties>
</file>